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FB" w:rsidRPr="00810FC0" w:rsidRDefault="004043FB" w:rsidP="004043FB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</w:rPr>
        <w:t xml:space="preserve">8. </w:t>
      </w:r>
      <w:r w:rsidRPr="00810FC0">
        <w:rPr>
          <w:rFonts w:ascii="Arial" w:eastAsia="Times New Roman" w:hAnsi="Arial" w:cs="Arial"/>
          <w:b/>
          <w:color w:val="FF0000"/>
          <w:sz w:val="18"/>
          <w:szCs w:val="18"/>
        </w:rPr>
        <w:t>Abnormal LFTs</w:t>
      </w:r>
      <w:r w:rsidRPr="00810FC0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810FC0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810FC0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810FC0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810FC0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810FC0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810FC0">
        <w:rPr>
          <w:rFonts w:ascii="Arial" w:eastAsia="Times New Roman" w:hAnsi="Arial" w:cs="Arial"/>
          <w:b/>
          <w:color w:val="FF0000"/>
          <w:sz w:val="18"/>
          <w:szCs w:val="18"/>
        </w:rPr>
        <w:tab/>
      </w:r>
      <w:r w:rsidRPr="00810FC0">
        <w:rPr>
          <w:rFonts w:ascii="Arial" w:eastAsia="Times New Roman" w:hAnsi="Arial" w:cs="Arial"/>
          <w:b/>
          <w:color w:val="FF0000"/>
          <w:sz w:val="18"/>
          <w:szCs w:val="18"/>
        </w:rPr>
        <w:tab/>
        <w:t>By Yuying Luo</w:t>
      </w:r>
    </w:p>
    <w:p w:rsidR="004043FB" w:rsidRPr="00810FC0" w:rsidRDefault="004043FB" w:rsidP="004043FB">
      <w:pPr>
        <w:rPr>
          <w:rFonts w:ascii="Arial" w:eastAsia="Times New Roman" w:hAnsi="Arial" w:cs="Arial"/>
          <w:b/>
          <w:sz w:val="18"/>
          <w:szCs w:val="18"/>
        </w:rPr>
      </w:pPr>
    </w:p>
    <w:p w:rsidR="004043FB" w:rsidRPr="00810FC0" w:rsidRDefault="004043FB" w:rsidP="004043FB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810FC0">
        <w:rPr>
          <w:rFonts w:ascii="Arial" w:eastAsia="Times New Roman" w:hAnsi="Arial" w:cs="Arial"/>
          <w:b/>
          <w:color w:val="FF0000"/>
          <w:sz w:val="18"/>
          <w:szCs w:val="18"/>
        </w:rPr>
        <w:t>Overview:</w:t>
      </w:r>
    </w:p>
    <w:p w:rsidR="004043FB" w:rsidRPr="00810FC0" w:rsidRDefault="004043FB" w:rsidP="004043F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810FC0">
        <w:rPr>
          <w:rFonts w:ascii="Arial" w:eastAsia="Times New Roman" w:hAnsi="Arial" w:cs="Arial"/>
          <w:color w:val="222222"/>
          <w:sz w:val="18"/>
          <w:szCs w:val="18"/>
        </w:rPr>
        <w:t>Patterns of abnormal liver function tests:</w:t>
      </w:r>
    </w:p>
    <w:p w:rsidR="004043FB" w:rsidRPr="00810FC0" w:rsidRDefault="004043FB" w:rsidP="004043FB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810FC0">
        <w:rPr>
          <w:rFonts w:ascii="Arial" w:eastAsia="Times New Roman" w:hAnsi="Arial" w:cs="Arial"/>
          <w:b/>
          <w:color w:val="222222"/>
          <w:sz w:val="18"/>
          <w:szCs w:val="18"/>
        </w:rPr>
        <w:t>Hepatocellular Damage:</w:t>
      </w:r>
      <w:r w:rsidRPr="00810FC0">
        <w:rPr>
          <w:rFonts w:ascii="Arial" w:eastAsia="Times New Roman" w:hAnsi="Arial" w:cs="Arial"/>
          <w:color w:val="222222"/>
          <w:sz w:val="18"/>
          <w:szCs w:val="18"/>
        </w:rPr>
        <w:t xml:space="preserve"> predominately elevated AST, ALT</w:t>
      </w:r>
    </w:p>
    <w:p w:rsidR="004043FB" w:rsidRPr="00810FC0" w:rsidRDefault="004043FB" w:rsidP="004043FB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810FC0">
        <w:rPr>
          <w:rFonts w:ascii="Arial" w:eastAsia="Times New Roman" w:hAnsi="Arial" w:cs="Arial"/>
          <w:color w:val="222222"/>
          <w:sz w:val="18"/>
          <w:szCs w:val="18"/>
        </w:rPr>
        <w:t>AST: ALT = 1</w:t>
      </w:r>
    </w:p>
    <w:p w:rsidR="004043FB" w:rsidRPr="00810FC0" w:rsidRDefault="004043FB" w:rsidP="004043FB">
      <w:pPr>
        <w:pStyle w:val="ListParagraph"/>
        <w:numPr>
          <w:ilvl w:val="3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810FC0">
        <w:rPr>
          <w:rFonts w:ascii="Arial" w:eastAsia="Times New Roman" w:hAnsi="Arial" w:cs="Arial"/>
          <w:color w:val="222222"/>
          <w:sz w:val="18"/>
          <w:szCs w:val="18"/>
        </w:rPr>
        <w:t xml:space="preserve">&gt;300s: ischemic, viral, drug-induced </w:t>
      </w:r>
    </w:p>
    <w:p w:rsidR="004043FB" w:rsidRPr="00810FC0" w:rsidRDefault="004043FB" w:rsidP="004043FB">
      <w:pPr>
        <w:pStyle w:val="ListParagraph"/>
        <w:numPr>
          <w:ilvl w:val="3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810FC0">
        <w:rPr>
          <w:rFonts w:ascii="Arial" w:eastAsia="Times New Roman" w:hAnsi="Arial" w:cs="Arial"/>
          <w:color w:val="222222"/>
          <w:sz w:val="18"/>
          <w:szCs w:val="18"/>
        </w:rPr>
        <w:t>&lt;300 (mildly elevated): NASH, EtOH, medications</w:t>
      </w:r>
    </w:p>
    <w:p w:rsidR="004043FB" w:rsidRPr="00810FC0" w:rsidRDefault="004043FB" w:rsidP="004043FB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810FC0">
        <w:rPr>
          <w:rFonts w:ascii="Arial" w:eastAsia="Times New Roman" w:hAnsi="Arial" w:cs="Arial"/>
          <w:color w:val="222222"/>
          <w:sz w:val="18"/>
          <w:szCs w:val="18"/>
        </w:rPr>
        <w:t>AST:ALT &gt;2.5: EtOH hepatitis</w:t>
      </w:r>
    </w:p>
    <w:p w:rsidR="004043FB" w:rsidRPr="00810FC0" w:rsidRDefault="004043FB" w:rsidP="004043FB">
      <w:pPr>
        <w:pStyle w:val="ListParagraph"/>
        <w:numPr>
          <w:ilvl w:val="3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810FC0">
        <w:rPr>
          <w:rFonts w:ascii="Arial" w:eastAsia="Times New Roman" w:hAnsi="Arial" w:cs="Arial"/>
          <w:color w:val="222222"/>
          <w:sz w:val="18"/>
          <w:szCs w:val="18"/>
        </w:rPr>
        <w:t>Alcohol induced deficiency of pyrodixal phosphate</w:t>
      </w:r>
    </w:p>
    <w:p w:rsidR="004043FB" w:rsidRPr="00810FC0" w:rsidRDefault="004043FB" w:rsidP="004043FB">
      <w:pPr>
        <w:pStyle w:val="ListParagraph"/>
        <w:numPr>
          <w:ilvl w:val="3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810FC0">
        <w:rPr>
          <w:rFonts w:ascii="Arial" w:eastAsia="Times New Roman" w:hAnsi="Arial" w:cs="Arial"/>
          <w:color w:val="222222"/>
          <w:sz w:val="18"/>
          <w:szCs w:val="18"/>
        </w:rPr>
        <w:t>Usually &lt; 200s</w:t>
      </w:r>
    </w:p>
    <w:p w:rsidR="004043FB" w:rsidRPr="00810FC0" w:rsidRDefault="004043FB" w:rsidP="004043FB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810FC0">
        <w:rPr>
          <w:rFonts w:ascii="Arial" w:eastAsia="Times New Roman" w:hAnsi="Arial" w:cs="Arial"/>
          <w:b/>
          <w:color w:val="222222"/>
          <w:sz w:val="18"/>
          <w:szCs w:val="18"/>
        </w:rPr>
        <w:t>Cholestatic pattern:</w:t>
      </w:r>
      <w:r w:rsidRPr="00810FC0">
        <w:rPr>
          <w:rFonts w:ascii="Arial" w:eastAsia="Times New Roman" w:hAnsi="Arial" w:cs="Arial"/>
          <w:color w:val="222222"/>
          <w:sz w:val="18"/>
          <w:szCs w:val="18"/>
        </w:rPr>
        <w:t xml:space="preserve"> elevated alk phosphatase, GGT, bilirubin</w:t>
      </w:r>
    </w:p>
    <w:p w:rsidR="004043FB" w:rsidRPr="00810FC0" w:rsidRDefault="004043FB" w:rsidP="004043FB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810FC0">
        <w:rPr>
          <w:rFonts w:ascii="Arial" w:eastAsia="Times New Roman" w:hAnsi="Arial" w:cs="Arial"/>
          <w:color w:val="222222"/>
          <w:sz w:val="18"/>
          <w:szCs w:val="18"/>
        </w:rPr>
        <w:t>Alkaline phosphatase: produced in hepatocytes, bone, placenta, small intestine</w:t>
      </w:r>
    </w:p>
    <w:p w:rsidR="004043FB" w:rsidRPr="00810FC0" w:rsidRDefault="004043FB" w:rsidP="004043FB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810FC0">
        <w:rPr>
          <w:rFonts w:ascii="Arial" w:eastAsia="Times New Roman" w:hAnsi="Arial" w:cs="Arial"/>
          <w:color w:val="222222"/>
          <w:sz w:val="18"/>
          <w:szCs w:val="18"/>
        </w:rPr>
        <w:t>GGT: liver specific and a sensitive marker of EtOH ingestion</w:t>
      </w:r>
    </w:p>
    <w:p w:rsidR="004043FB" w:rsidRPr="00810FC0" w:rsidRDefault="004043FB" w:rsidP="004043FB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810FC0">
        <w:rPr>
          <w:rFonts w:ascii="Arial" w:eastAsia="Times New Roman" w:hAnsi="Arial" w:cs="Arial"/>
          <w:color w:val="222222"/>
          <w:sz w:val="18"/>
          <w:szCs w:val="18"/>
        </w:rPr>
        <w:t xml:space="preserve">Bilirubin: </w:t>
      </w:r>
    </w:p>
    <w:p w:rsidR="004043FB" w:rsidRPr="00810FC0" w:rsidRDefault="004043FB" w:rsidP="004043FB">
      <w:pPr>
        <w:pStyle w:val="ListParagraph"/>
        <w:numPr>
          <w:ilvl w:val="3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810FC0">
        <w:rPr>
          <w:rFonts w:ascii="Arial" w:eastAsia="Times New Roman" w:hAnsi="Arial" w:cs="Arial"/>
          <w:color w:val="222222"/>
          <w:sz w:val="18"/>
          <w:szCs w:val="18"/>
        </w:rPr>
        <w:t>Isolated hyperbilirubinemia: unconjugated vs conjugated</w:t>
      </w:r>
    </w:p>
    <w:p w:rsidR="004043FB" w:rsidRDefault="004043FB" w:rsidP="004043FB">
      <w:pPr>
        <w:pStyle w:val="ListParagraph"/>
        <w:numPr>
          <w:ilvl w:val="4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810FC0">
        <w:rPr>
          <w:rFonts w:ascii="Arial" w:eastAsia="Times New Roman" w:hAnsi="Arial" w:cs="Arial"/>
          <w:color w:val="222222"/>
          <w:sz w:val="18"/>
          <w:szCs w:val="18"/>
        </w:rPr>
        <w:t>Unconjugated: hemolysis, drugs, genetic diseases (Gilbert’s)</w:t>
      </w:r>
    </w:p>
    <w:p w:rsidR="004043FB" w:rsidRPr="00EB77CB" w:rsidRDefault="004043FB" w:rsidP="004043FB">
      <w:pPr>
        <w:pStyle w:val="ListParagraph"/>
        <w:numPr>
          <w:ilvl w:val="4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EB77CB">
        <w:rPr>
          <w:rFonts w:ascii="Arial" w:eastAsia="Times New Roman" w:hAnsi="Arial" w:cs="Arial"/>
          <w:color w:val="222222"/>
          <w:sz w:val="18"/>
          <w:szCs w:val="18"/>
        </w:rPr>
        <w:t>Conjugated: obstructive most commonly</w:t>
      </w:r>
    </w:p>
    <w:p w:rsidR="004043FB" w:rsidRPr="00810FC0" w:rsidRDefault="00BD5BBE" w:rsidP="004043F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102870</wp:posOffset>
            </wp:positionV>
            <wp:extent cx="152400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330" y="21159"/>
                <wp:lineTo x="213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3FB" w:rsidRPr="00810FC0">
        <w:rPr>
          <w:rFonts w:ascii="Arial" w:eastAsia="Times New Roman" w:hAnsi="Arial" w:cs="Arial"/>
          <w:color w:val="222222"/>
          <w:sz w:val="18"/>
          <w:szCs w:val="18"/>
        </w:rPr>
        <w:t>Markers of synthetic function:</w:t>
      </w:r>
    </w:p>
    <w:p w:rsidR="004043FB" w:rsidRPr="00810FC0" w:rsidRDefault="004043FB" w:rsidP="004043FB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810FC0">
        <w:rPr>
          <w:rFonts w:ascii="Arial" w:eastAsia="Times New Roman" w:hAnsi="Arial" w:cs="Arial"/>
          <w:color w:val="222222"/>
          <w:sz w:val="18"/>
          <w:szCs w:val="18"/>
        </w:rPr>
        <w:t>PT/INR, albumin</w:t>
      </w:r>
    </w:p>
    <w:p w:rsidR="004043FB" w:rsidRPr="00810FC0" w:rsidRDefault="004043FB" w:rsidP="004043F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810FC0">
        <w:rPr>
          <w:rFonts w:ascii="Arial" w:eastAsia="Times New Roman" w:hAnsi="Arial" w:cs="Arial"/>
          <w:color w:val="222222"/>
          <w:sz w:val="18"/>
          <w:szCs w:val="18"/>
        </w:rPr>
        <w:t>Approach to abnormal LFTs:</w:t>
      </w:r>
    </w:p>
    <w:p w:rsidR="004043FB" w:rsidRPr="00810FC0" w:rsidRDefault="004043FB" w:rsidP="004043FB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810FC0">
        <w:rPr>
          <w:rFonts w:ascii="Arial" w:eastAsia="Times New Roman" w:hAnsi="Arial" w:cs="Arial"/>
          <w:color w:val="222222"/>
          <w:sz w:val="18"/>
          <w:szCs w:val="18"/>
        </w:rPr>
        <w:t xml:space="preserve">Discontinue any hepatotoxic medications, alcohol use, evaluate for metabolic syndrome and then repeat testing in 2-4 weeks </w:t>
      </w:r>
    </w:p>
    <w:p w:rsidR="004043FB" w:rsidRPr="00810FC0" w:rsidRDefault="004043FB" w:rsidP="004043FB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810FC0">
        <w:rPr>
          <w:rFonts w:ascii="Arial" w:eastAsia="Times New Roman" w:hAnsi="Arial" w:cs="Arial"/>
          <w:color w:val="222222"/>
          <w:sz w:val="18"/>
          <w:szCs w:val="18"/>
        </w:rPr>
        <w:t>If alk phos is elevated, check GGT</w:t>
      </w:r>
    </w:p>
    <w:p w:rsidR="004043FB" w:rsidRPr="00810FC0" w:rsidRDefault="004043FB" w:rsidP="004043FB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810FC0">
        <w:rPr>
          <w:rFonts w:ascii="Arial" w:eastAsia="Times New Roman" w:hAnsi="Arial" w:cs="Arial"/>
          <w:color w:val="222222"/>
          <w:sz w:val="18"/>
          <w:szCs w:val="18"/>
        </w:rPr>
        <w:t>Persistent or unexplained ALT and AST abnormalities should be worked-up further:</w:t>
      </w:r>
    </w:p>
    <w:p w:rsidR="004043FB" w:rsidRPr="00810FC0" w:rsidRDefault="004043FB" w:rsidP="004043FB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810FC0">
        <w:rPr>
          <w:rFonts w:ascii="Arial" w:eastAsia="Times New Roman" w:hAnsi="Arial" w:cs="Arial"/>
          <w:color w:val="222222"/>
          <w:sz w:val="18"/>
          <w:szCs w:val="18"/>
        </w:rPr>
        <w:t>HCV, HBV; serum iron, ferritin, TIBC; INR, albumin, CBC</w:t>
      </w:r>
    </w:p>
    <w:p w:rsidR="004043FB" w:rsidRDefault="004043FB" w:rsidP="004043FB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810FC0">
        <w:rPr>
          <w:rFonts w:ascii="Arial" w:eastAsia="Times New Roman" w:hAnsi="Arial" w:cs="Arial"/>
          <w:color w:val="222222"/>
          <w:sz w:val="18"/>
          <w:szCs w:val="18"/>
        </w:rPr>
        <w:t xml:space="preserve">Consider RUQ U/S </w:t>
      </w:r>
    </w:p>
    <w:p w:rsidR="004043FB" w:rsidRPr="00810FC0" w:rsidRDefault="004043FB" w:rsidP="004043FB">
      <w:pPr>
        <w:rPr>
          <w:rFonts w:ascii="Arial" w:eastAsia="Times New Roman" w:hAnsi="Arial" w:cs="Arial"/>
          <w:color w:val="222222"/>
          <w:sz w:val="18"/>
          <w:szCs w:val="18"/>
        </w:rPr>
      </w:pPr>
    </w:p>
    <w:p w:rsidR="004043FB" w:rsidRDefault="004043FB" w:rsidP="004043FB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810FC0">
        <w:rPr>
          <w:rFonts w:ascii="Arial" w:eastAsia="Times New Roman" w:hAnsi="Arial" w:cs="Arial"/>
          <w:b/>
          <w:color w:val="FF0000"/>
          <w:sz w:val="18"/>
          <w:szCs w:val="18"/>
        </w:rPr>
        <w:t>AT IMA</w:t>
      </w:r>
    </w:p>
    <w:p w:rsidR="004043FB" w:rsidRPr="00810FC0" w:rsidRDefault="004043FB" w:rsidP="004043F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810FC0">
        <w:rPr>
          <w:rFonts w:ascii="Arial" w:eastAsia="Times New Roman" w:hAnsi="Arial" w:cs="Arial"/>
          <w:b/>
          <w:color w:val="222222"/>
          <w:sz w:val="18"/>
          <w:szCs w:val="18"/>
        </w:rPr>
        <w:t>Who to screen for hepatitis C?</w:t>
      </w:r>
    </w:p>
    <w:p w:rsidR="004043FB" w:rsidRPr="00810FC0" w:rsidRDefault="004043FB" w:rsidP="004043FB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P</w:t>
      </w:r>
      <w:r w:rsidRPr="00810FC0">
        <w:rPr>
          <w:rFonts w:ascii="Arial" w:eastAsia="Times New Roman" w:hAnsi="Arial" w:cs="Arial"/>
          <w:color w:val="222222"/>
          <w:sz w:val="18"/>
          <w:szCs w:val="18"/>
        </w:rPr>
        <w:t>ersons at high risk for infection (e.g. IVDU)</w:t>
      </w:r>
      <w:r w:rsidR="00BD5BBE" w:rsidRPr="00BD5BBE">
        <w:rPr>
          <w:noProof/>
        </w:rPr>
        <w:t xml:space="preserve"> </w:t>
      </w:r>
    </w:p>
    <w:p w:rsidR="004043FB" w:rsidRPr="00810FC0" w:rsidRDefault="004043FB" w:rsidP="004043FB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One time screening in adults born between 1945 and 1</w:t>
      </w:r>
      <w:r w:rsidRPr="00810FC0">
        <w:rPr>
          <w:rFonts w:ascii="Arial" w:eastAsia="Times New Roman" w:hAnsi="Arial" w:cs="Arial"/>
          <w:color w:val="222222"/>
          <w:sz w:val="18"/>
          <w:szCs w:val="18"/>
        </w:rPr>
        <w:t>965</w:t>
      </w:r>
    </w:p>
    <w:p w:rsidR="004043FB" w:rsidRPr="00810FC0" w:rsidRDefault="004043FB" w:rsidP="004043F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810FC0">
        <w:rPr>
          <w:rFonts w:ascii="Arial" w:hAnsi="Arial" w:cs="Arial"/>
          <w:color w:val="1A1A1A"/>
          <w:sz w:val="18"/>
          <w:szCs w:val="18"/>
          <w:u w:color="1A1A1A"/>
        </w:rPr>
        <w:t>Order: "Hep C surface Ab with reflex to RNA PCR"</w:t>
      </w:r>
    </w:p>
    <w:p w:rsidR="004043FB" w:rsidRPr="00810FC0" w:rsidRDefault="00BD5BBE" w:rsidP="004043F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130810</wp:posOffset>
            </wp:positionV>
            <wp:extent cx="152400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330" y="21176"/>
                <wp:lineTo x="2133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3FB">
        <w:rPr>
          <w:rFonts w:ascii="Arial" w:hAnsi="Arial" w:cs="Arial"/>
          <w:color w:val="1A1A1A"/>
          <w:sz w:val="18"/>
          <w:szCs w:val="18"/>
          <w:u w:color="1A1A1A"/>
        </w:rPr>
        <w:t>If positive</w:t>
      </w:r>
      <w:r w:rsidR="004043FB" w:rsidRPr="00810FC0">
        <w:rPr>
          <w:rFonts w:ascii="Arial" w:hAnsi="Arial" w:cs="Arial"/>
          <w:color w:val="1A1A1A"/>
          <w:sz w:val="18"/>
          <w:szCs w:val="18"/>
          <w:u w:color="1A1A1A"/>
        </w:rPr>
        <w:sym w:font="Wingdings" w:char="F0E0"/>
      </w:r>
    </w:p>
    <w:p w:rsidR="004043FB" w:rsidRPr="00810FC0" w:rsidRDefault="004043FB" w:rsidP="004043FB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  <w:u w:color="1A1A1A"/>
        </w:rPr>
        <w:t xml:space="preserve">All patients with </w:t>
      </w:r>
      <w:r w:rsidRPr="00810FC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virologic evidence of chronic HCV infection (detectable HCV viral </w:t>
      </w:r>
      <w:bookmarkStart w:id="0" w:name="_GoBack"/>
      <w:bookmarkEnd w:id="0"/>
      <w:r w:rsidRPr="00810FC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level over a six-month period) should be considered for antiviral treatment and referred to IMA Liver </w:t>
      </w:r>
    </w:p>
    <w:p w:rsidR="004043FB" w:rsidRDefault="004043FB" w:rsidP="004043FB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  <w:u w:color="1A1A1A"/>
        </w:rPr>
        <w:t xml:space="preserve">IMA liver = hepatitis C clinic </w:t>
      </w:r>
      <w:r w:rsidRPr="00810FC0">
        <w:rPr>
          <w:rFonts w:ascii="Arial" w:eastAsia="Times New Roman" w:hAnsi="Arial" w:cs="Arial"/>
          <w:color w:val="222222"/>
          <w:sz w:val="18"/>
          <w:szCs w:val="18"/>
        </w:rPr>
        <w:t>– Tues PM, Wed A</w:t>
      </w:r>
      <w:r>
        <w:rPr>
          <w:rFonts w:ascii="Arial" w:eastAsia="Times New Roman" w:hAnsi="Arial" w:cs="Arial"/>
          <w:color w:val="222222"/>
          <w:sz w:val="18"/>
          <w:szCs w:val="18"/>
        </w:rPr>
        <w:t>M</w:t>
      </w:r>
      <w:r w:rsidRPr="00810FC0">
        <w:rPr>
          <w:rFonts w:ascii="Arial" w:eastAsia="Times New Roman" w:hAnsi="Arial" w:cs="Arial"/>
          <w:color w:val="222222"/>
          <w:sz w:val="18"/>
          <w:szCs w:val="18"/>
        </w:rPr>
        <w:t xml:space="preserve">, Fri PM </w:t>
      </w:r>
    </w:p>
    <w:p w:rsidR="004043FB" w:rsidRPr="004A2601" w:rsidRDefault="004043FB" w:rsidP="004043FB">
      <w:pPr>
        <w:pStyle w:val="ListParagraph"/>
        <w:numPr>
          <w:ilvl w:val="2"/>
          <w:numId w:val="3"/>
        </w:numPr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1A1A1A"/>
          <w:sz w:val="18"/>
          <w:szCs w:val="18"/>
          <w:u w:color="1A1A1A"/>
        </w:rPr>
        <w:t>This clinic has care coordinators and on</w:t>
      </w:r>
      <w:r w:rsidRPr="004A2601">
        <w:rPr>
          <w:rFonts w:ascii="Arial" w:eastAsia="Times New Roman" w:hAnsi="Arial" w:cs="Arial"/>
          <w:color w:val="222222"/>
          <w:sz w:val="18"/>
          <w:szCs w:val="18"/>
        </w:rPr>
        <w:t>-</w:t>
      </w:r>
      <w:r>
        <w:rPr>
          <w:rFonts w:ascii="Arial" w:eastAsia="Times New Roman" w:hAnsi="Arial" w:cs="Arial"/>
          <w:color w:val="222222"/>
          <w:sz w:val="18"/>
          <w:szCs w:val="18"/>
        </w:rPr>
        <w:t>staff psychologists who help run support group meetings. There is a lot of psychosocial support for these patients, so event more of a reason to refer patients!</w:t>
      </w:r>
    </w:p>
    <w:p w:rsidR="004043FB" w:rsidRPr="00EB77CB" w:rsidRDefault="004043FB" w:rsidP="004043F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After initiation of treatment</w:t>
      </w:r>
      <w:r w:rsidRPr="00EB77CB">
        <w:rPr>
          <w:rFonts w:ascii="Arial" w:hAnsi="Arial" w:cs="Arial"/>
          <w:color w:val="000000"/>
          <w:sz w:val="18"/>
          <w:szCs w:val="18"/>
          <w:shd w:val="clear" w:color="auto" w:fill="FFFFFF"/>
        </w:rPr>
        <w:sym w:font="Wingdings" w:char="F0E0"/>
      </w:r>
    </w:p>
    <w:p w:rsidR="004043FB" w:rsidRPr="00EB77CB" w:rsidRDefault="004043FB" w:rsidP="004043FB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Q</w:t>
      </w:r>
      <w:r w:rsidRPr="00EB77CB">
        <w:rPr>
          <w:rFonts w:ascii="Arial" w:hAnsi="Arial" w:cs="Arial"/>
          <w:color w:val="000000"/>
          <w:sz w:val="18"/>
          <w:szCs w:val="18"/>
          <w:shd w:val="clear" w:color="auto" w:fill="FFFFFF"/>
        </w:rPr>
        <w:t>uantitative HCV RNA is repeated at week 4 of ther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apy</w:t>
      </w:r>
    </w:p>
    <w:p w:rsidR="004043FB" w:rsidRPr="00EB77CB" w:rsidRDefault="004043FB" w:rsidP="004043FB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Sustained Virologic R</w:t>
      </w:r>
      <w:r w:rsidRPr="00EB77C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esponse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(SVR) defined as undetectable viral load at 12 weeks following cessation of therapy</w:t>
      </w:r>
    </w:p>
    <w:p w:rsidR="004043FB" w:rsidRPr="00810FC0" w:rsidRDefault="004043FB" w:rsidP="004043FB">
      <w:pPr>
        <w:pStyle w:val="ListParagraph"/>
        <w:rPr>
          <w:rFonts w:ascii="Arial" w:eastAsia="Times New Roman" w:hAnsi="Arial" w:cs="Arial"/>
          <w:color w:val="222222"/>
          <w:sz w:val="18"/>
          <w:szCs w:val="18"/>
        </w:rPr>
      </w:pPr>
    </w:p>
    <w:p w:rsidR="004043FB" w:rsidRPr="00EB77CB" w:rsidRDefault="004043FB" w:rsidP="004043FB">
      <w:pPr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EB77CB">
        <w:rPr>
          <w:rFonts w:ascii="Arial" w:eastAsia="Times New Roman" w:hAnsi="Arial" w:cs="Arial"/>
          <w:b/>
          <w:color w:val="FF0000"/>
          <w:sz w:val="18"/>
          <w:szCs w:val="18"/>
        </w:rPr>
        <w:t>Community Resources:</w:t>
      </w:r>
    </w:p>
    <w:p w:rsidR="004043FB" w:rsidRPr="00810FC0" w:rsidRDefault="004043FB" w:rsidP="004043F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18"/>
          <w:szCs w:val="18"/>
        </w:rPr>
      </w:pPr>
      <w:r w:rsidRPr="00810FC0">
        <w:rPr>
          <w:rFonts w:ascii="Arial" w:eastAsia="Times New Roman" w:hAnsi="Arial" w:cs="Arial"/>
          <w:color w:val="222222"/>
          <w:sz w:val="18"/>
          <w:szCs w:val="18"/>
        </w:rPr>
        <w:t xml:space="preserve">For patients with presumed NASH and poor dietary habits, consider screening for food insecurity </w:t>
      </w:r>
    </w:p>
    <w:p w:rsidR="004043FB" w:rsidRDefault="004043FB" w:rsidP="004043F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New York s</w:t>
      </w:r>
      <w:r w:rsidRPr="00EB77CB">
        <w:rPr>
          <w:rFonts w:ascii="Arial" w:eastAsia="Times New Roman" w:hAnsi="Arial" w:cs="Arial"/>
          <w:color w:val="222222"/>
          <w:sz w:val="18"/>
          <w:szCs w:val="18"/>
        </w:rPr>
        <w:t>yringe exchange programs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for IVDU</w:t>
      </w:r>
      <w:r w:rsidRPr="00EB77CB">
        <w:rPr>
          <w:rFonts w:ascii="Arial" w:eastAsia="Times New Roman" w:hAnsi="Arial" w:cs="Arial"/>
          <w:color w:val="222222"/>
          <w:sz w:val="18"/>
          <w:szCs w:val="18"/>
        </w:rPr>
        <w:t>:</w:t>
      </w:r>
      <w:r>
        <w:rPr>
          <w:rFonts w:ascii="Arial" w:eastAsia="Times New Roman" w:hAnsi="Arial" w:cs="Arial"/>
          <w:b/>
          <w:color w:val="222222"/>
          <w:sz w:val="18"/>
          <w:szCs w:val="18"/>
        </w:rPr>
        <w:t xml:space="preserve"> </w:t>
      </w:r>
      <w:hyperlink r:id="rId7" w:history="1">
        <w:r w:rsidRPr="00C8532D">
          <w:rPr>
            <w:rStyle w:val="Hyperlink"/>
            <w:rFonts w:ascii="Arial" w:eastAsia="Times New Roman" w:hAnsi="Arial" w:cs="Arial"/>
            <w:b/>
            <w:sz w:val="18"/>
            <w:szCs w:val="18"/>
          </w:rPr>
          <w:t>https://nasen.org/directory/ny/</w:t>
        </w:r>
      </w:hyperlink>
    </w:p>
    <w:p w:rsidR="005F53CB" w:rsidRDefault="005F53CB"/>
    <w:sectPr w:rsidR="005F5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8F6"/>
    <w:multiLevelType w:val="hybridMultilevel"/>
    <w:tmpl w:val="DF7E77C6"/>
    <w:lvl w:ilvl="0" w:tplc="51B616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136D1"/>
    <w:multiLevelType w:val="hybridMultilevel"/>
    <w:tmpl w:val="3E64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603AB"/>
    <w:multiLevelType w:val="hybridMultilevel"/>
    <w:tmpl w:val="C992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FB"/>
    <w:rsid w:val="000013D9"/>
    <w:rsid w:val="0000306E"/>
    <w:rsid w:val="000868DF"/>
    <w:rsid w:val="000B3860"/>
    <w:rsid w:val="000C0C38"/>
    <w:rsid w:val="000D3B45"/>
    <w:rsid w:val="000E36D9"/>
    <w:rsid w:val="00106479"/>
    <w:rsid w:val="00123FE2"/>
    <w:rsid w:val="0012603F"/>
    <w:rsid w:val="00132D38"/>
    <w:rsid w:val="00151EB2"/>
    <w:rsid w:val="00156F19"/>
    <w:rsid w:val="00157873"/>
    <w:rsid w:val="00173CF9"/>
    <w:rsid w:val="00181B05"/>
    <w:rsid w:val="001A25FC"/>
    <w:rsid w:val="001A40A5"/>
    <w:rsid w:val="001A4F23"/>
    <w:rsid w:val="001F7A64"/>
    <w:rsid w:val="002233D5"/>
    <w:rsid w:val="00235C2A"/>
    <w:rsid w:val="00236A73"/>
    <w:rsid w:val="0024152C"/>
    <w:rsid w:val="002B68FE"/>
    <w:rsid w:val="002B7602"/>
    <w:rsid w:val="0033142D"/>
    <w:rsid w:val="00356AE4"/>
    <w:rsid w:val="00374392"/>
    <w:rsid w:val="00382458"/>
    <w:rsid w:val="003A4A72"/>
    <w:rsid w:val="003C7FC8"/>
    <w:rsid w:val="003D03F5"/>
    <w:rsid w:val="003D103F"/>
    <w:rsid w:val="003D6A2A"/>
    <w:rsid w:val="003E02AE"/>
    <w:rsid w:val="003E2E00"/>
    <w:rsid w:val="003F3A44"/>
    <w:rsid w:val="004043FB"/>
    <w:rsid w:val="00425C36"/>
    <w:rsid w:val="00465826"/>
    <w:rsid w:val="00475B66"/>
    <w:rsid w:val="004A74FB"/>
    <w:rsid w:val="004D4636"/>
    <w:rsid w:val="004D6E78"/>
    <w:rsid w:val="005033FB"/>
    <w:rsid w:val="00504F90"/>
    <w:rsid w:val="00556F6C"/>
    <w:rsid w:val="00567874"/>
    <w:rsid w:val="00570D38"/>
    <w:rsid w:val="005834C2"/>
    <w:rsid w:val="005A79DA"/>
    <w:rsid w:val="005C3E10"/>
    <w:rsid w:val="005C5E4B"/>
    <w:rsid w:val="005E7B00"/>
    <w:rsid w:val="005F53CB"/>
    <w:rsid w:val="0062429B"/>
    <w:rsid w:val="006258A3"/>
    <w:rsid w:val="00631594"/>
    <w:rsid w:val="0065673D"/>
    <w:rsid w:val="00665A45"/>
    <w:rsid w:val="00674D09"/>
    <w:rsid w:val="006B39BA"/>
    <w:rsid w:val="006D158E"/>
    <w:rsid w:val="006D3FDF"/>
    <w:rsid w:val="0074366A"/>
    <w:rsid w:val="00760E19"/>
    <w:rsid w:val="00790111"/>
    <w:rsid w:val="00793621"/>
    <w:rsid w:val="007B196B"/>
    <w:rsid w:val="007B3611"/>
    <w:rsid w:val="007B777B"/>
    <w:rsid w:val="007C61A7"/>
    <w:rsid w:val="00807751"/>
    <w:rsid w:val="008162D5"/>
    <w:rsid w:val="00816C50"/>
    <w:rsid w:val="00836152"/>
    <w:rsid w:val="0089562D"/>
    <w:rsid w:val="008B11E6"/>
    <w:rsid w:val="008B20FF"/>
    <w:rsid w:val="008F0D1E"/>
    <w:rsid w:val="0092705B"/>
    <w:rsid w:val="009369F6"/>
    <w:rsid w:val="00952972"/>
    <w:rsid w:val="009A1EC3"/>
    <w:rsid w:val="009A69BF"/>
    <w:rsid w:val="009E35EC"/>
    <w:rsid w:val="009E5EE8"/>
    <w:rsid w:val="009F5AD3"/>
    <w:rsid w:val="00A06CB3"/>
    <w:rsid w:val="00A106A2"/>
    <w:rsid w:val="00A34C7D"/>
    <w:rsid w:val="00A6358B"/>
    <w:rsid w:val="00A658C8"/>
    <w:rsid w:val="00A65EA8"/>
    <w:rsid w:val="00A77691"/>
    <w:rsid w:val="00A8574B"/>
    <w:rsid w:val="00A965E3"/>
    <w:rsid w:val="00AA24C0"/>
    <w:rsid w:val="00AA25A9"/>
    <w:rsid w:val="00AA56EB"/>
    <w:rsid w:val="00AC7EAE"/>
    <w:rsid w:val="00AE15DF"/>
    <w:rsid w:val="00AE2DFD"/>
    <w:rsid w:val="00B143DC"/>
    <w:rsid w:val="00B27E8E"/>
    <w:rsid w:val="00B43C58"/>
    <w:rsid w:val="00B44613"/>
    <w:rsid w:val="00B72333"/>
    <w:rsid w:val="00B75D06"/>
    <w:rsid w:val="00B841EB"/>
    <w:rsid w:val="00B84C7B"/>
    <w:rsid w:val="00B860E6"/>
    <w:rsid w:val="00BB602F"/>
    <w:rsid w:val="00BB7941"/>
    <w:rsid w:val="00BD5BBE"/>
    <w:rsid w:val="00BE6791"/>
    <w:rsid w:val="00C02CF4"/>
    <w:rsid w:val="00C608D6"/>
    <w:rsid w:val="00C63C3B"/>
    <w:rsid w:val="00CA3903"/>
    <w:rsid w:val="00CC57F9"/>
    <w:rsid w:val="00CE6056"/>
    <w:rsid w:val="00D00671"/>
    <w:rsid w:val="00D21C50"/>
    <w:rsid w:val="00D32C03"/>
    <w:rsid w:val="00D540BC"/>
    <w:rsid w:val="00D649A4"/>
    <w:rsid w:val="00D66CBF"/>
    <w:rsid w:val="00D976F0"/>
    <w:rsid w:val="00DA29A6"/>
    <w:rsid w:val="00DA4F61"/>
    <w:rsid w:val="00DE179C"/>
    <w:rsid w:val="00E10994"/>
    <w:rsid w:val="00E267F6"/>
    <w:rsid w:val="00E37A3A"/>
    <w:rsid w:val="00E56A1C"/>
    <w:rsid w:val="00EC3EA8"/>
    <w:rsid w:val="00EC7389"/>
    <w:rsid w:val="00F43422"/>
    <w:rsid w:val="00F46C3F"/>
    <w:rsid w:val="00F560BC"/>
    <w:rsid w:val="00F84632"/>
    <w:rsid w:val="00F84EA5"/>
    <w:rsid w:val="00F84F6F"/>
    <w:rsid w:val="00F954EF"/>
    <w:rsid w:val="00F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52E8B-9C7A-4ACA-A092-70D6A958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F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3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4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sen.org/directory/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Coyle</dc:creator>
  <cp:keywords/>
  <dc:description/>
  <cp:lastModifiedBy>Andrew Coyle</cp:lastModifiedBy>
  <cp:revision>2</cp:revision>
  <dcterms:created xsi:type="dcterms:W3CDTF">2017-09-11T12:06:00Z</dcterms:created>
  <dcterms:modified xsi:type="dcterms:W3CDTF">2017-09-11T12:06:00Z</dcterms:modified>
</cp:coreProperties>
</file>